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DE" w:rsidRPr="00832CA9" w:rsidRDefault="00832CA9" w:rsidP="00832CA9">
      <w:pPr>
        <w:pStyle w:val="1"/>
        <w:spacing w:before="72" w:line="298" w:lineRule="exact"/>
        <w:ind w:hanging="282"/>
        <w:jc w:val="center"/>
        <w:rPr>
          <w:b w:val="0"/>
          <w:sz w:val="24"/>
        </w:rPr>
      </w:pPr>
      <w:r w:rsidRPr="00832CA9">
        <w:rPr>
          <w:b w:val="0"/>
          <w:noProof/>
          <w:lang w:bidi="ar-SA"/>
        </w:rPr>
        <w:drawing>
          <wp:anchor distT="0" distB="0" distL="0" distR="0" simplePos="0" relativeHeight="251674112" behindDoc="0" locked="0" layoutInCell="1" allowOverlap="1" wp14:anchorId="6074B51C" wp14:editId="7854DBFE">
            <wp:simplePos x="0" y="0"/>
            <wp:positionH relativeFrom="page">
              <wp:posOffset>995095</wp:posOffset>
            </wp:positionH>
            <wp:positionV relativeFrom="paragraph">
              <wp:posOffset>102574</wp:posOffset>
            </wp:positionV>
            <wp:extent cx="1574800" cy="12827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4"/>
        </w:rPr>
        <w:t xml:space="preserve">                                                                  </w:t>
      </w:r>
      <w:bookmarkStart w:id="0" w:name="_GoBack"/>
      <w:bookmarkEnd w:id="0"/>
      <w:r w:rsidRPr="00832CA9">
        <w:rPr>
          <w:b w:val="0"/>
          <w:sz w:val="24"/>
        </w:rPr>
        <w:t>Приложение 1</w:t>
      </w:r>
    </w:p>
    <w:p w:rsidR="007E69DE" w:rsidRDefault="00832CA9">
      <w:pPr>
        <w:spacing w:before="2" w:line="275" w:lineRule="exact"/>
        <w:ind w:left="6633"/>
        <w:rPr>
          <w:sz w:val="24"/>
        </w:rPr>
      </w:pPr>
      <w:r>
        <w:rPr>
          <w:sz w:val="24"/>
        </w:rPr>
        <w:t>к Положению о проведении</w:t>
      </w:r>
    </w:p>
    <w:p w:rsidR="007E69DE" w:rsidRDefault="00832CA9">
      <w:pPr>
        <w:spacing w:line="242" w:lineRule="auto"/>
        <w:ind w:left="6633" w:right="615"/>
        <w:rPr>
          <w:sz w:val="24"/>
        </w:rPr>
      </w:pPr>
      <w:r>
        <w:rPr>
          <w:sz w:val="24"/>
        </w:rPr>
        <w:t xml:space="preserve">I Открытого окружного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 xml:space="preserve"> – конкурса чтецов</w:t>
      </w:r>
    </w:p>
    <w:p w:rsidR="007E69DE" w:rsidRDefault="00832CA9">
      <w:pPr>
        <w:ind w:left="6633" w:right="445"/>
        <w:rPr>
          <w:sz w:val="24"/>
        </w:rPr>
      </w:pPr>
      <w:r>
        <w:rPr>
          <w:sz w:val="24"/>
        </w:rPr>
        <w:t>«ЮГРА –</w:t>
      </w:r>
      <w:r>
        <w:rPr>
          <w:sz w:val="24"/>
        </w:rPr>
        <w:t xml:space="preserve"> заветный край России», посвящённого 90-летию со дня образования Ханты-Мансийского автономного округа – Югры</w:t>
      </w:r>
    </w:p>
    <w:p w:rsidR="007E69DE" w:rsidRDefault="007E69DE">
      <w:pPr>
        <w:pStyle w:val="a3"/>
        <w:ind w:left="0"/>
      </w:pPr>
    </w:p>
    <w:p w:rsidR="007E69DE" w:rsidRDefault="007E69DE">
      <w:pPr>
        <w:pStyle w:val="a3"/>
        <w:spacing w:before="3"/>
        <w:ind w:left="0"/>
        <w:rPr>
          <w:sz w:val="25"/>
        </w:rPr>
      </w:pPr>
    </w:p>
    <w:p w:rsidR="007E69DE" w:rsidRDefault="00832CA9">
      <w:pPr>
        <w:pStyle w:val="1"/>
        <w:spacing w:line="298" w:lineRule="exact"/>
        <w:ind w:left="2770" w:right="2630" w:firstLine="0"/>
        <w:jc w:val="center"/>
      </w:pPr>
      <w:r>
        <w:rPr>
          <w:w w:val="105"/>
        </w:rPr>
        <w:t>ЗАЯВКА</w:t>
      </w:r>
    </w:p>
    <w:p w:rsidR="007E69DE" w:rsidRDefault="00832CA9">
      <w:pPr>
        <w:spacing w:line="298" w:lineRule="exact"/>
        <w:ind w:left="283" w:right="142"/>
        <w:jc w:val="center"/>
        <w:rPr>
          <w:b/>
          <w:sz w:val="26"/>
        </w:rPr>
      </w:pPr>
      <w:r>
        <w:rPr>
          <w:b/>
          <w:sz w:val="26"/>
        </w:rPr>
        <w:t xml:space="preserve">на участие в I </w:t>
      </w:r>
      <w:proofErr w:type="gramStart"/>
      <w:r>
        <w:rPr>
          <w:b/>
          <w:sz w:val="26"/>
        </w:rPr>
        <w:t>Открытом</w:t>
      </w:r>
      <w:proofErr w:type="gramEnd"/>
      <w:r>
        <w:rPr>
          <w:b/>
          <w:sz w:val="26"/>
        </w:rPr>
        <w:t xml:space="preserve"> окружном </w:t>
      </w:r>
      <w:proofErr w:type="spellStart"/>
      <w:r>
        <w:rPr>
          <w:b/>
          <w:sz w:val="26"/>
        </w:rPr>
        <w:t>Online</w:t>
      </w:r>
      <w:proofErr w:type="spellEnd"/>
      <w:r>
        <w:rPr>
          <w:b/>
          <w:sz w:val="26"/>
        </w:rPr>
        <w:t>-конкурсе чтецов</w:t>
      </w:r>
    </w:p>
    <w:p w:rsidR="007E69DE" w:rsidRDefault="00832CA9">
      <w:pPr>
        <w:spacing w:before="13" w:line="247" w:lineRule="auto"/>
        <w:ind w:left="284" w:right="142"/>
        <w:jc w:val="center"/>
        <w:rPr>
          <w:b/>
          <w:sz w:val="26"/>
        </w:rPr>
      </w:pPr>
      <w:r>
        <w:rPr>
          <w:b/>
          <w:sz w:val="26"/>
        </w:rPr>
        <w:t>«ЮГРА – заветный край России», посвящённом 90-летию со дня образования Хант</w:t>
      </w:r>
      <w:proofErr w:type="gramStart"/>
      <w:r>
        <w:rPr>
          <w:b/>
          <w:sz w:val="26"/>
        </w:rPr>
        <w:t>ы-</w:t>
      </w:r>
      <w:proofErr w:type="gramEnd"/>
      <w:r>
        <w:rPr>
          <w:b/>
          <w:sz w:val="26"/>
        </w:rPr>
        <w:t xml:space="preserve"> Мансийского автономного округа – Югры.</w:t>
      </w:r>
    </w:p>
    <w:p w:rsidR="007E69DE" w:rsidRDefault="007E69DE">
      <w:pPr>
        <w:pStyle w:val="a3"/>
        <w:ind w:left="0"/>
        <w:rPr>
          <w:b/>
          <w:sz w:val="20"/>
        </w:rPr>
      </w:pPr>
    </w:p>
    <w:p w:rsidR="007E69DE" w:rsidRDefault="007E69DE">
      <w:pPr>
        <w:pStyle w:val="a3"/>
        <w:ind w:left="0"/>
        <w:rPr>
          <w:b/>
          <w:sz w:val="20"/>
        </w:rPr>
      </w:pPr>
    </w:p>
    <w:p w:rsidR="007E69DE" w:rsidRDefault="007E69DE">
      <w:pPr>
        <w:pStyle w:val="a3"/>
        <w:spacing w:before="5"/>
        <w:ind w:left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403"/>
        <w:gridCol w:w="6374"/>
      </w:tblGrid>
      <w:tr w:rsidR="007E69DE">
        <w:trPr>
          <w:trHeight w:val="402"/>
        </w:trPr>
        <w:tc>
          <w:tcPr>
            <w:tcW w:w="571" w:type="dxa"/>
          </w:tcPr>
          <w:p w:rsidR="007E69DE" w:rsidRDefault="00832CA9">
            <w:pPr>
              <w:pStyle w:val="TableParagraph"/>
              <w:spacing w:before="4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7"/>
                <w:sz w:val="26"/>
              </w:rPr>
              <w:t>№</w:t>
            </w:r>
          </w:p>
        </w:tc>
        <w:tc>
          <w:tcPr>
            <w:tcW w:w="3403" w:type="dxa"/>
          </w:tcPr>
          <w:p w:rsidR="007E69DE" w:rsidRDefault="00832CA9">
            <w:pPr>
              <w:pStyle w:val="TableParagraph"/>
              <w:spacing w:before="40"/>
              <w:ind w:left="918"/>
              <w:rPr>
                <w:b/>
                <w:sz w:val="26"/>
              </w:rPr>
            </w:pPr>
            <w:r>
              <w:rPr>
                <w:b/>
                <w:sz w:val="26"/>
              </w:rPr>
              <w:t>ОПИСАНИЕ</w:t>
            </w:r>
          </w:p>
        </w:tc>
        <w:tc>
          <w:tcPr>
            <w:tcW w:w="6374" w:type="dxa"/>
          </w:tcPr>
          <w:p w:rsidR="007E69DE" w:rsidRDefault="00832CA9">
            <w:pPr>
              <w:pStyle w:val="TableParagraph"/>
              <w:spacing w:before="40"/>
              <w:ind w:left="2159" w:right="21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ИНФОРМАЦИЯ</w:t>
            </w:r>
          </w:p>
        </w:tc>
      </w:tr>
      <w:tr w:rsidR="007E69DE">
        <w:trPr>
          <w:trHeight w:val="556"/>
        </w:trPr>
        <w:tc>
          <w:tcPr>
            <w:tcW w:w="571" w:type="dxa"/>
          </w:tcPr>
          <w:p w:rsidR="007E69DE" w:rsidRDefault="00832CA9">
            <w:pPr>
              <w:pStyle w:val="TableParagraph"/>
              <w:spacing w:before="117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3403" w:type="dxa"/>
          </w:tcPr>
          <w:p w:rsidR="007E69DE" w:rsidRDefault="00832CA9">
            <w:pPr>
              <w:pStyle w:val="TableParagraph"/>
              <w:spacing w:before="117"/>
              <w:rPr>
                <w:sz w:val="26"/>
              </w:rPr>
            </w:pPr>
            <w:r>
              <w:rPr>
                <w:sz w:val="26"/>
              </w:rPr>
              <w:t>Фамилия, имя участника</w:t>
            </w:r>
          </w:p>
        </w:tc>
        <w:tc>
          <w:tcPr>
            <w:tcW w:w="6374" w:type="dxa"/>
          </w:tcPr>
          <w:p w:rsidR="007E69DE" w:rsidRDefault="007E69DE">
            <w:pPr>
              <w:pStyle w:val="TableParagraph"/>
              <w:ind w:left="0"/>
              <w:rPr>
                <w:sz w:val="24"/>
              </w:rPr>
            </w:pPr>
          </w:p>
        </w:tc>
      </w:tr>
      <w:tr w:rsidR="007E69DE">
        <w:trPr>
          <w:trHeight w:val="556"/>
        </w:trPr>
        <w:tc>
          <w:tcPr>
            <w:tcW w:w="571" w:type="dxa"/>
          </w:tcPr>
          <w:p w:rsidR="007E69DE" w:rsidRDefault="00832CA9">
            <w:pPr>
              <w:pStyle w:val="TableParagraph"/>
              <w:spacing w:before="117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3403" w:type="dxa"/>
          </w:tcPr>
          <w:p w:rsidR="007E69DE" w:rsidRDefault="00832CA9">
            <w:pPr>
              <w:pStyle w:val="TableParagraph"/>
              <w:spacing w:before="117"/>
              <w:rPr>
                <w:sz w:val="26"/>
              </w:rPr>
            </w:pPr>
            <w:r>
              <w:rPr>
                <w:sz w:val="26"/>
              </w:rPr>
              <w:t>Возраст участника</w:t>
            </w:r>
          </w:p>
        </w:tc>
        <w:tc>
          <w:tcPr>
            <w:tcW w:w="6374" w:type="dxa"/>
          </w:tcPr>
          <w:p w:rsidR="007E69DE" w:rsidRDefault="007E69DE">
            <w:pPr>
              <w:pStyle w:val="TableParagraph"/>
              <w:ind w:left="0"/>
              <w:rPr>
                <w:sz w:val="24"/>
              </w:rPr>
            </w:pPr>
          </w:p>
        </w:tc>
      </w:tr>
      <w:tr w:rsidR="007E69DE">
        <w:trPr>
          <w:trHeight w:val="556"/>
        </w:trPr>
        <w:tc>
          <w:tcPr>
            <w:tcW w:w="571" w:type="dxa"/>
          </w:tcPr>
          <w:p w:rsidR="007E69DE" w:rsidRDefault="00832CA9">
            <w:pPr>
              <w:pStyle w:val="TableParagraph"/>
              <w:spacing w:before="117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3403" w:type="dxa"/>
          </w:tcPr>
          <w:p w:rsidR="007E69DE" w:rsidRDefault="00832CA9">
            <w:pPr>
              <w:pStyle w:val="TableParagraph"/>
              <w:spacing w:before="117"/>
              <w:rPr>
                <w:sz w:val="26"/>
              </w:rPr>
            </w:pPr>
            <w:r>
              <w:rPr>
                <w:sz w:val="26"/>
              </w:rPr>
              <w:t>Номинация</w:t>
            </w:r>
          </w:p>
        </w:tc>
        <w:tc>
          <w:tcPr>
            <w:tcW w:w="6374" w:type="dxa"/>
          </w:tcPr>
          <w:p w:rsidR="007E69DE" w:rsidRDefault="007E69DE">
            <w:pPr>
              <w:pStyle w:val="TableParagraph"/>
              <w:ind w:left="0"/>
              <w:rPr>
                <w:sz w:val="24"/>
              </w:rPr>
            </w:pPr>
          </w:p>
        </w:tc>
      </w:tr>
      <w:tr w:rsidR="007E69DE">
        <w:trPr>
          <w:trHeight w:val="599"/>
        </w:trPr>
        <w:tc>
          <w:tcPr>
            <w:tcW w:w="571" w:type="dxa"/>
          </w:tcPr>
          <w:p w:rsidR="007E69DE" w:rsidRDefault="00832CA9">
            <w:pPr>
              <w:pStyle w:val="TableParagraph"/>
              <w:spacing w:before="141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3403" w:type="dxa"/>
          </w:tcPr>
          <w:p w:rsidR="007E69DE" w:rsidRDefault="00832CA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автора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7E69DE" w:rsidRDefault="00832CA9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w w:val="95"/>
                <w:sz w:val="26"/>
              </w:rPr>
              <w:t>название</w:t>
            </w:r>
            <w:r>
              <w:rPr>
                <w:spacing w:val="4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произведения</w:t>
            </w:r>
          </w:p>
        </w:tc>
        <w:tc>
          <w:tcPr>
            <w:tcW w:w="6374" w:type="dxa"/>
          </w:tcPr>
          <w:p w:rsidR="007E69DE" w:rsidRDefault="007E69DE">
            <w:pPr>
              <w:pStyle w:val="TableParagraph"/>
              <w:ind w:left="0"/>
              <w:rPr>
                <w:sz w:val="24"/>
              </w:rPr>
            </w:pPr>
          </w:p>
        </w:tc>
      </w:tr>
      <w:tr w:rsidR="007E69DE">
        <w:trPr>
          <w:trHeight w:val="604"/>
        </w:trPr>
        <w:tc>
          <w:tcPr>
            <w:tcW w:w="571" w:type="dxa"/>
          </w:tcPr>
          <w:p w:rsidR="007E69DE" w:rsidRDefault="00832CA9">
            <w:pPr>
              <w:pStyle w:val="TableParagraph"/>
              <w:spacing w:before="141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3403" w:type="dxa"/>
          </w:tcPr>
          <w:p w:rsidR="007E69DE" w:rsidRDefault="00832CA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Ф.И.О. руководителя, место</w:t>
            </w:r>
          </w:p>
          <w:p w:rsidR="007E69DE" w:rsidRDefault="00832CA9">
            <w:pPr>
              <w:pStyle w:val="TableParagraph"/>
              <w:spacing w:before="3" w:line="290" w:lineRule="exact"/>
              <w:rPr>
                <w:sz w:val="26"/>
              </w:rPr>
            </w:pPr>
            <w:r>
              <w:rPr>
                <w:sz w:val="26"/>
              </w:rPr>
              <w:t>работы, должность</w:t>
            </w:r>
          </w:p>
        </w:tc>
        <w:tc>
          <w:tcPr>
            <w:tcW w:w="6374" w:type="dxa"/>
          </w:tcPr>
          <w:p w:rsidR="007E69DE" w:rsidRDefault="007E69DE">
            <w:pPr>
              <w:pStyle w:val="TableParagraph"/>
              <w:ind w:left="0"/>
              <w:rPr>
                <w:sz w:val="24"/>
              </w:rPr>
            </w:pPr>
          </w:p>
        </w:tc>
      </w:tr>
      <w:tr w:rsidR="007E69DE">
        <w:trPr>
          <w:trHeight w:val="532"/>
        </w:trPr>
        <w:tc>
          <w:tcPr>
            <w:tcW w:w="571" w:type="dxa"/>
          </w:tcPr>
          <w:p w:rsidR="007E69DE" w:rsidRDefault="00832CA9">
            <w:pPr>
              <w:pStyle w:val="TableParagraph"/>
              <w:spacing w:before="102"/>
              <w:ind w:left="136" w:right="1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3403" w:type="dxa"/>
          </w:tcPr>
          <w:p w:rsidR="007E69DE" w:rsidRDefault="00832CA9">
            <w:pPr>
              <w:pStyle w:val="TableParagraph"/>
              <w:spacing w:before="102"/>
              <w:rPr>
                <w:sz w:val="26"/>
              </w:rPr>
            </w:pPr>
            <w:r>
              <w:rPr>
                <w:sz w:val="26"/>
              </w:rPr>
              <w:t>Контактный телефон</w:t>
            </w:r>
          </w:p>
        </w:tc>
        <w:tc>
          <w:tcPr>
            <w:tcW w:w="6374" w:type="dxa"/>
          </w:tcPr>
          <w:p w:rsidR="007E69DE" w:rsidRDefault="007E69DE">
            <w:pPr>
              <w:pStyle w:val="TableParagraph"/>
              <w:ind w:left="0"/>
              <w:rPr>
                <w:sz w:val="24"/>
              </w:rPr>
            </w:pPr>
          </w:p>
        </w:tc>
      </w:tr>
      <w:tr w:rsidR="007E69DE">
        <w:trPr>
          <w:trHeight w:val="532"/>
        </w:trPr>
        <w:tc>
          <w:tcPr>
            <w:tcW w:w="571" w:type="dxa"/>
          </w:tcPr>
          <w:p w:rsidR="007E69DE" w:rsidRDefault="00832CA9">
            <w:pPr>
              <w:pStyle w:val="TableParagraph"/>
              <w:spacing w:before="107"/>
              <w:ind w:left="136" w:right="1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3403" w:type="dxa"/>
          </w:tcPr>
          <w:p w:rsidR="007E69DE" w:rsidRDefault="00832CA9">
            <w:pPr>
              <w:pStyle w:val="TableParagraph"/>
              <w:spacing w:before="107"/>
              <w:rPr>
                <w:sz w:val="26"/>
              </w:rPr>
            </w:pPr>
            <w:proofErr w:type="spellStart"/>
            <w:r>
              <w:rPr>
                <w:sz w:val="26"/>
              </w:rPr>
              <w:t>Email</w:t>
            </w:r>
            <w:proofErr w:type="spellEnd"/>
          </w:p>
        </w:tc>
        <w:tc>
          <w:tcPr>
            <w:tcW w:w="6374" w:type="dxa"/>
          </w:tcPr>
          <w:p w:rsidR="007E69DE" w:rsidRDefault="007E69DE">
            <w:pPr>
              <w:pStyle w:val="TableParagraph"/>
              <w:ind w:left="0"/>
              <w:rPr>
                <w:sz w:val="24"/>
              </w:rPr>
            </w:pPr>
          </w:p>
        </w:tc>
      </w:tr>
      <w:tr w:rsidR="007E69DE">
        <w:trPr>
          <w:trHeight w:val="1199"/>
        </w:trPr>
        <w:tc>
          <w:tcPr>
            <w:tcW w:w="571" w:type="dxa"/>
          </w:tcPr>
          <w:p w:rsidR="007E69DE" w:rsidRDefault="007E69D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7E69DE" w:rsidRDefault="00832CA9">
            <w:pPr>
              <w:pStyle w:val="TableParagraph"/>
              <w:ind w:left="136" w:right="1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3403" w:type="dxa"/>
          </w:tcPr>
          <w:p w:rsidR="007E69DE" w:rsidRDefault="00832CA9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Ссылка на конкурсную работу</w:t>
            </w:r>
          </w:p>
          <w:p w:rsidR="007E69DE" w:rsidRDefault="00832CA9">
            <w:pPr>
              <w:pStyle w:val="TableParagraph"/>
              <w:spacing w:line="298" w:lineRule="exact"/>
              <w:ind w:right="904"/>
              <w:rPr>
                <w:sz w:val="26"/>
              </w:rPr>
            </w:pPr>
            <w:r>
              <w:rPr>
                <w:sz w:val="26"/>
              </w:rPr>
              <w:t xml:space="preserve">(ссылка должна быть активной на </w:t>
            </w:r>
            <w:proofErr w:type="spellStart"/>
            <w:r>
              <w:rPr>
                <w:sz w:val="26"/>
              </w:rPr>
              <w:t>youtube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6374" w:type="dxa"/>
          </w:tcPr>
          <w:p w:rsidR="007E69DE" w:rsidRDefault="007E69D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E69DE" w:rsidRDefault="007E69DE">
      <w:pPr>
        <w:pStyle w:val="a3"/>
        <w:spacing w:before="2"/>
        <w:ind w:left="0"/>
        <w:rPr>
          <w:b/>
          <w:sz w:val="18"/>
        </w:rPr>
      </w:pPr>
    </w:p>
    <w:p w:rsidR="007E69DE" w:rsidRDefault="00832CA9">
      <w:pPr>
        <w:spacing w:before="90"/>
        <w:ind w:left="261" w:right="118" w:firstLine="390"/>
        <w:jc w:val="both"/>
        <w:rPr>
          <w:sz w:val="24"/>
        </w:rPr>
      </w:pPr>
      <w:proofErr w:type="gramStart"/>
      <w:r>
        <w:rPr>
          <w:sz w:val="24"/>
        </w:rPr>
        <w:t xml:space="preserve">Заполняя и подписывая настоящую заявку на участие в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>-конкурсе, даю согласие на обработку персональных данных, включая: сбор, систематизацию, накопление, хранение, уточнение (обновление, изменение), извлечение, использование (в том числе для целей вру</w:t>
      </w:r>
      <w:r>
        <w:rPr>
          <w:sz w:val="24"/>
        </w:rPr>
        <w:t>чения наград, индивидуального общения с участниками в целях, связанных с проведением настоящего Фестиваля),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ФЗ РФ от 27.07.2006 года № 152-ФЗ</w:t>
      </w:r>
      <w:proofErr w:type="gramEnd"/>
      <w:r>
        <w:rPr>
          <w:sz w:val="24"/>
        </w:rPr>
        <w:t xml:space="preserve"> «О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данных».</w:t>
      </w:r>
    </w:p>
    <w:sectPr w:rsidR="007E69DE">
      <w:pgSz w:w="11910" w:h="16840"/>
      <w:pgMar w:top="78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2E33"/>
    <w:multiLevelType w:val="multilevel"/>
    <w:tmpl w:val="869EE600"/>
    <w:lvl w:ilvl="0">
      <w:start w:val="10"/>
      <w:numFmt w:val="decimal"/>
      <w:lvlText w:val="%1"/>
      <w:lvlJc w:val="left"/>
      <w:pPr>
        <w:ind w:left="981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1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90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2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3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4" w:hanging="720"/>
      </w:pPr>
      <w:rPr>
        <w:rFonts w:hint="default"/>
        <w:lang w:val="ru-RU" w:eastAsia="ru-RU" w:bidi="ru-RU"/>
      </w:rPr>
    </w:lvl>
  </w:abstractNum>
  <w:abstractNum w:abstractNumId="1">
    <w:nsid w:val="0E076264"/>
    <w:multiLevelType w:val="multilevel"/>
    <w:tmpl w:val="3D9E471A"/>
    <w:lvl w:ilvl="0">
      <w:start w:val="6"/>
      <w:numFmt w:val="decimal"/>
      <w:lvlText w:val="%1"/>
      <w:lvlJc w:val="left"/>
      <w:pPr>
        <w:ind w:left="981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1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"/>
      <w:lvlJc w:val="left"/>
      <w:pPr>
        <w:ind w:left="981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86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4" w:hanging="360"/>
      </w:pPr>
      <w:rPr>
        <w:rFonts w:hint="default"/>
        <w:lang w:val="ru-RU" w:eastAsia="ru-RU" w:bidi="ru-RU"/>
      </w:rPr>
    </w:lvl>
  </w:abstractNum>
  <w:abstractNum w:abstractNumId="2">
    <w:nsid w:val="185A7B36"/>
    <w:multiLevelType w:val="multilevel"/>
    <w:tmpl w:val="3634F5AE"/>
    <w:lvl w:ilvl="0">
      <w:start w:val="4"/>
      <w:numFmt w:val="decimal"/>
      <w:lvlText w:val="%1"/>
      <w:lvlJc w:val="left"/>
      <w:pPr>
        <w:ind w:left="981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1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90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2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3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4" w:hanging="720"/>
      </w:pPr>
      <w:rPr>
        <w:rFonts w:hint="default"/>
        <w:lang w:val="ru-RU" w:eastAsia="ru-RU" w:bidi="ru-RU"/>
      </w:rPr>
    </w:lvl>
  </w:abstractNum>
  <w:abstractNum w:abstractNumId="3">
    <w:nsid w:val="1D30746A"/>
    <w:multiLevelType w:val="multilevel"/>
    <w:tmpl w:val="9A0E8824"/>
    <w:lvl w:ilvl="0">
      <w:start w:val="5"/>
      <w:numFmt w:val="decimal"/>
      <w:lvlText w:val="%1"/>
      <w:lvlJc w:val="left"/>
      <w:pPr>
        <w:ind w:left="981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1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"/>
      <w:lvlJc w:val="left"/>
      <w:pPr>
        <w:ind w:left="1701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674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4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0" w:hanging="360"/>
      </w:pPr>
      <w:rPr>
        <w:rFonts w:hint="default"/>
        <w:lang w:val="ru-RU" w:eastAsia="ru-RU" w:bidi="ru-RU"/>
      </w:rPr>
    </w:lvl>
  </w:abstractNum>
  <w:abstractNum w:abstractNumId="4">
    <w:nsid w:val="2F0A4B90"/>
    <w:multiLevelType w:val="multilevel"/>
    <w:tmpl w:val="5BFAEBEE"/>
    <w:lvl w:ilvl="0">
      <w:start w:val="7"/>
      <w:numFmt w:val="decimal"/>
      <w:lvlText w:val="%1"/>
      <w:lvlJc w:val="left"/>
      <w:pPr>
        <w:ind w:left="981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1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90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2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3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4" w:hanging="720"/>
      </w:pPr>
      <w:rPr>
        <w:rFonts w:hint="default"/>
        <w:lang w:val="ru-RU" w:eastAsia="ru-RU" w:bidi="ru-RU"/>
      </w:rPr>
    </w:lvl>
  </w:abstractNum>
  <w:abstractNum w:abstractNumId="5">
    <w:nsid w:val="35DC6E6F"/>
    <w:multiLevelType w:val="multilevel"/>
    <w:tmpl w:val="8BE67208"/>
    <w:lvl w:ilvl="0">
      <w:start w:val="11"/>
      <w:numFmt w:val="decimal"/>
      <w:lvlText w:val="%1"/>
      <w:lvlJc w:val="left"/>
      <w:pPr>
        <w:ind w:left="981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1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"/>
      <w:lvlJc w:val="left"/>
      <w:pPr>
        <w:ind w:left="981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86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4" w:hanging="360"/>
      </w:pPr>
      <w:rPr>
        <w:rFonts w:hint="default"/>
        <w:lang w:val="ru-RU" w:eastAsia="ru-RU" w:bidi="ru-RU"/>
      </w:rPr>
    </w:lvl>
  </w:abstractNum>
  <w:abstractNum w:abstractNumId="6">
    <w:nsid w:val="37C947AB"/>
    <w:multiLevelType w:val="hybridMultilevel"/>
    <w:tmpl w:val="7F42851E"/>
    <w:lvl w:ilvl="0" w:tplc="4574EEDC">
      <w:numFmt w:val="bullet"/>
      <w:lvlText w:val="о"/>
      <w:lvlJc w:val="left"/>
      <w:pPr>
        <w:ind w:left="1843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2B40C0DA">
      <w:start w:val="1"/>
      <w:numFmt w:val="decimal"/>
      <w:lvlText w:val="%2."/>
      <w:lvlJc w:val="left"/>
      <w:pPr>
        <w:ind w:left="4467" w:hanging="3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 w:tplc="11400BEC">
      <w:numFmt w:val="bullet"/>
      <w:lvlText w:val="•"/>
      <w:lvlJc w:val="left"/>
      <w:pPr>
        <w:ind w:left="6640" w:hanging="390"/>
      </w:pPr>
      <w:rPr>
        <w:rFonts w:hint="default"/>
        <w:lang w:val="ru-RU" w:eastAsia="ru-RU" w:bidi="ru-RU"/>
      </w:rPr>
    </w:lvl>
    <w:lvl w:ilvl="3" w:tplc="D27A485C">
      <w:numFmt w:val="bullet"/>
      <w:lvlText w:val="•"/>
      <w:lvlJc w:val="left"/>
      <w:pPr>
        <w:ind w:left="7133" w:hanging="390"/>
      </w:pPr>
      <w:rPr>
        <w:rFonts w:hint="default"/>
        <w:lang w:val="ru-RU" w:eastAsia="ru-RU" w:bidi="ru-RU"/>
      </w:rPr>
    </w:lvl>
    <w:lvl w:ilvl="4" w:tplc="598A6660">
      <w:numFmt w:val="bullet"/>
      <w:lvlText w:val="•"/>
      <w:lvlJc w:val="left"/>
      <w:pPr>
        <w:ind w:left="7626" w:hanging="390"/>
      </w:pPr>
      <w:rPr>
        <w:rFonts w:hint="default"/>
        <w:lang w:val="ru-RU" w:eastAsia="ru-RU" w:bidi="ru-RU"/>
      </w:rPr>
    </w:lvl>
    <w:lvl w:ilvl="5" w:tplc="C5B069DC">
      <w:numFmt w:val="bullet"/>
      <w:lvlText w:val="•"/>
      <w:lvlJc w:val="left"/>
      <w:pPr>
        <w:ind w:left="8119" w:hanging="390"/>
      </w:pPr>
      <w:rPr>
        <w:rFonts w:hint="default"/>
        <w:lang w:val="ru-RU" w:eastAsia="ru-RU" w:bidi="ru-RU"/>
      </w:rPr>
    </w:lvl>
    <w:lvl w:ilvl="6" w:tplc="80D4AC8E">
      <w:numFmt w:val="bullet"/>
      <w:lvlText w:val="•"/>
      <w:lvlJc w:val="left"/>
      <w:pPr>
        <w:ind w:left="8612" w:hanging="390"/>
      </w:pPr>
      <w:rPr>
        <w:rFonts w:hint="default"/>
        <w:lang w:val="ru-RU" w:eastAsia="ru-RU" w:bidi="ru-RU"/>
      </w:rPr>
    </w:lvl>
    <w:lvl w:ilvl="7" w:tplc="4F3C2758">
      <w:numFmt w:val="bullet"/>
      <w:lvlText w:val="•"/>
      <w:lvlJc w:val="left"/>
      <w:pPr>
        <w:ind w:left="9105" w:hanging="390"/>
      </w:pPr>
      <w:rPr>
        <w:rFonts w:hint="default"/>
        <w:lang w:val="ru-RU" w:eastAsia="ru-RU" w:bidi="ru-RU"/>
      </w:rPr>
    </w:lvl>
    <w:lvl w:ilvl="8" w:tplc="AEF0BFC4">
      <w:numFmt w:val="bullet"/>
      <w:lvlText w:val="•"/>
      <w:lvlJc w:val="left"/>
      <w:pPr>
        <w:ind w:left="9599" w:hanging="390"/>
      </w:pPr>
      <w:rPr>
        <w:rFonts w:hint="default"/>
        <w:lang w:val="ru-RU" w:eastAsia="ru-RU" w:bidi="ru-RU"/>
      </w:rPr>
    </w:lvl>
  </w:abstractNum>
  <w:abstractNum w:abstractNumId="7">
    <w:nsid w:val="39622932"/>
    <w:multiLevelType w:val="multilevel"/>
    <w:tmpl w:val="31224DDC"/>
    <w:lvl w:ilvl="0">
      <w:start w:val="9"/>
      <w:numFmt w:val="decimal"/>
      <w:lvlText w:val="%1"/>
      <w:lvlJc w:val="left"/>
      <w:pPr>
        <w:ind w:left="981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1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"/>
      <w:lvlJc w:val="left"/>
      <w:pPr>
        <w:ind w:left="981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86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4" w:hanging="360"/>
      </w:pPr>
      <w:rPr>
        <w:rFonts w:hint="default"/>
        <w:lang w:val="ru-RU" w:eastAsia="ru-RU" w:bidi="ru-RU"/>
      </w:rPr>
    </w:lvl>
  </w:abstractNum>
  <w:abstractNum w:abstractNumId="8">
    <w:nsid w:val="41D004CA"/>
    <w:multiLevelType w:val="multilevel"/>
    <w:tmpl w:val="3EFCB580"/>
    <w:lvl w:ilvl="0">
      <w:start w:val="12"/>
      <w:numFmt w:val="decimal"/>
      <w:lvlText w:val="%1"/>
      <w:lvlJc w:val="left"/>
      <w:pPr>
        <w:ind w:left="981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1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90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2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3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4" w:hanging="720"/>
      </w:pPr>
      <w:rPr>
        <w:rFonts w:hint="default"/>
        <w:lang w:val="ru-RU" w:eastAsia="ru-RU" w:bidi="ru-RU"/>
      </w:rPr>
    </w:lvl>
  </w:abstractNum>
  <w:abstractNum w:abstractNumId="9">
    <w:nsid w:val="749F3F66"/>
    <w:multiLevelType w:val="multilevel"/>
    <w:tmpl w:val="7DBABF78"/>
    <w:lvl w:ilvl="0">
      <w:start w:val="8"/>
      <w:numFmt w:val="decimal"/>
      <w:lvlText w:val="%1"/>
      <w:lvlJc w:val="left"/>
      <w:pPr>
        <w:ind w:left="981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1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"/>
      <w:lvlJc w:val="left"/>
      <w:pPr>
        <w:ind w:left="981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86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4" w:hanging="360"/>
      </w:pPr>
      <w:rPr>
        <w:rFonts w:hint="default"/>
        <w:lang w:val="ru-RU" w:eastAsia="ru-RU" w:bidi="ru-RU"/>
      </w:rPr>
    </w:lvl>
  </w:abstractNum>
  <w:abstractNum w:abstractNumId="10">
    <w:nsid w:val="79212DB1"/>
    <w:multiLevelType w:val="multilevel"/>
    <w:tmpl w:val="E578E08C"/>
    <w:lvl w:ilvl="0">
      <w:start w:val="2"/>
      <w:numFmt w:val="decimal"/>
      <w:lvlText w:val="%1"/>
      <w:lvlJc w:val="left"/>
      <w:pPr>
        <w:ind w:left="981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1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90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2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3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4" w:hanging="72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DE"/>
    <w:rsid w:val="007E69DE"/>
    <w:rsid w:val="008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82" w:hanging="39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1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81" w:hanging="72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82" w:hanging="39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1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81" w:hanging="72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с ТН ПОЛОЖЕНИЕ_о_проведении_окружного_конкурса_Югра_заветный_край_России.docx</vt:lpstr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 ТН ПОЛОЖЕНИЕ_о_проведении_окружного_конкурса_Югра_заветный_край_России.docx</dc:title>
  <dc:creator>Организатор</dc:creator>
  <cp:lastModifiedBy>Организатор</cp:lastModifiedBy>
  <cp:revision>2</cp:revision>
  <dcterms:created xsi:type="dcterms:W3CDTF">2020-11-24T06:52:00Z</dcterms:created>
  <dcterms:modified xsi:type="dcterms:W3CDTF">2020-11-24T06:52:00Z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Word</vt:lpwstr>
  </property>
  <property fmtid="{D5CDD505-2E9C-101B-9397-08002B2CF9AE}" pid="4" name="LastSaved">
    <vt:filetime>2020-11-24T00:00:00Z</vt:filetime>
  </property>
</Properties>
</file>